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D3F9C" w14:textId="77777777" w:rsidR="007427CA" w:rsidRDefault="007427CA" w:rsidP="00031471">
      <w:pPr>
        <w:pStyle w:val="Zkladntext3"/>
        <w:spacing w:before="0"/>
        <w:rPr>
          <w:sz w:val="28"/>
        </w:rPr>
      </w:pPr>
      <w:bookmarkStart w:id="0" w:name="_GoBack"/>
      <w:bookmarkEnd w:id="0"/>
      <w:r>
        <w:rPr>
          <w:sz w:val="28"/>
        </w:rPr>
        <w:t>Centrum zdravotnického práva PF UK</w:t>
      </w:r>
    </w:p>
    <w:p w14:paraId="61ADFF9D" w14:textId="77777777" w:rsidR="007427CA" w:rsidRDefault="007427CA" w:rsidP="00031471">
      <w:pPr>
        <w:pStyle w:val="Zkladntext3"/>
        <w:spacing w:before="0"/>
        <w:rPr>
          <w:sz w:val="28"/>
        </w:rPr>
      </w:pPr>
    </w:p>
    <w:p w14:paraId="6B340FDC" w14:textId="77777777" w:rsidR="008C4969" w:rsidRDefault="008C4969" w:rsidP="00031471">
      <w:pPr>
        <w:pStyle w:val="Zkladntext3"/>
        <w:spacing w:before="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ZDRAVOTNICKÉ PRÁVO </w:t>
      </w:r>
    </w:p>
    <w:p w14:paraId="4751655B" w14:textId="77777777" w:rsidR="00E01957" w:rsidRDefault="00E01957" w:rsidP="00031471">
      <w:pPr>
        <w:pStyle w:val="Zkladntext3"/>
        <w:spacing w:before="0"/>
        <w:rPr>
          <w:b/>
          <w:bCs/>
          <w:sz w:val="28"/>
        </w:rPr>
      </w:pPr>
    </w:p>
    <w:p w14:paraId="18AA2668" w14:textId="77777777" w:rsidR="00E01957" w:rsidRPr="00E01957" w:rsidRDefault="00E01957" w:rsidP="00031471">
      <w:pPr>
        <w:pStyle w:val="Zkladntext3"/>
        <w:spacing w:before="0"/>
        <w:rPr>
          <w:b/>
          <w:bCs/>
          <w:sz w:val="28"/>
        </w:rPr>
      </w:pPr>
      <w:r>
        <w:rPr>
          <w:b/>
          <w:bCs/>
          <w:sz w:val="28"/>
        </w:rPr>
        <w:t>Doporučená literatura k rigorózní zkoušce</w:t>
      </w:r>
    </w:p>
    <w:p w14:paraId="52902F29" w14:textId="77777777" w:rsidR="007427CA" w:rsidRDefault="007427CA" w:rsidP="00031471">
      <w:pPr>
        <w:jc w:val="both"/>
        <w:rPr>
          <w:b/>
        </w:rPr>
      </w:pPr>
    </w:p>
    <w:p w14:paraId="006E0766" w14:textId="061D5E2F" w:rsidR="007427CA" w:rsidRDefault="000A37DE" w:rsidP="00031471">
      <w:pPr>
        <w:jc w:val="both"/>
        <w:rPr>
          <w:b/>
        </w:rPr>
      </w:pPr>
      <w:r>
        <w:rPr>
          <w:b/>
        </w:rPr>
        <w:t>Základní literatura:</w:t>
      </w:r>
    </w:p>
    <w:p w14:paraId="2FB2F0D7" w14:textId="7ECE31AE" w:rsidR="000A37DE" w:rsidRDefault="000A37DE" w:rsidP="00031471">
      <w:pPr>
        <w:jc w:val="both"/>
        <w:rPr>
          <w:b/>
        </w:rPr>
      </w:pPr>
    </w:p>
    <w:p w14:paraId="4754EEA6" w14:textId="23D6538D" w:rsidR="000A37DE" w:rsidRPr="000A37DE" w:rsidRDefault="000A37DE" w:rsidP="000A37DE">
      <w:pPr>
        <w:pStyle w:val="literatura"/>
        <w:jc w:val="both"/>
      </w:pPr>
      <w:r w:rsidRPr="004A1D5D">
        <w:t xml:space="preserve">ŠUSTEK, P., HOLČAPEK, T. </w:t>
      </w:r>
      <w:r>
        <w:t xml:space="preserve">a kol. </w:t>
      </w:r>
      <w:r w:rsidRPr="007427CA">
        <w:rPr>
          <w:i/>
        </w:rPr>
        <w:t>Zdravotnické právo.</w:t>
      </w:r>
      <w:r w:rsidRPr="004A1D5D">
        <w:t xml:space="preserve"> Praha: Wolters Kluwer, 201</w:t>
      </w:r>
      <w:r>
        <w:t>6</w:t>
      </w:r>
      <w:r w:rsidRPr="004A1D5D">
        <w:t>. 852 s. ISBN 978-80-7552-321-1.</w:t>
      </w:r>
    </w:p>
    <w:p w14:paraId="181E7CD2" w14:textId="77777777" w:rsidR="007427CA" w:rsidRPr="007427CA" w:rsidRDefault="007427CA" w:rsidP="00031471">
      <w:pPr>
        <w:jc w:val="both"/>
      </w:pPr>
    </w:p>
    <w:p w14:paraId="64A73092" w14:textId="705FCFF4" w:rsidR="00130C7D" w:rsidRDefault="00130C7D" w:rsidP="00031471">
      <w:pPr>
        <w:jc w:val="both"/>
        <w:rPr>
          <w:b/>
        </w:rPr>
      </w:pPr>
      <w:r w:rsidRPr="00A61EC4">
        <w:rPr>
          <w:b/>
        </w:rPr>
        <w:t>D</w:t>
      </w:r>
      <w:r w:rsidR="000A37DE">
        <w:rPr>
          <w:b/>
        </w:rPr>
        <w:t>alší d</w:t>
      </w:r>
      <w:r w:rsidRPr="00A61EC4">
        <w:rPr>
          <w:b/>
        </w:rPr>
        <w:t>oporučená literatura:</w:t>
      </w:r>
    </w:p>
    <w:p w14:paraId="7CFF43CA" w14:textId="77777777" w:rsidR="007427CA" w:rsidRPr="00A61EC4" w:rsidRDefault="007427CA" w:rsidP="00031471">
      <w:pPr>
        <w:jc w:val="both"/>
        <w:rPr>
          <w:b/>
        </w:rPr>
      </w:pPr>
    </w:p>
    <w:p w14:paraId="7A276D3E" w14:textId="77777777" w:rsidR="00130C7D" w:rsidRDefault="00130C7D" w:rsidP="00031471">
      <w:pPr>
        <w:pStyle w:val="literatura"/>
        <w:jc w:val="both"/>
      </w:pPr>
      <w:r w:rsidRPr="00E4365D">
        <w:rPr>
          <w:caps/>
        </w:rPr>
        <w:t>Holčapek,</w:t>
      </w:r>
      <w:r w:rsidRPr="007427CA">
        <w:rPr>
          <w:caps/>
        </w:rPr>
        <w:t xml:space="preserve"> T. </w:t>
      </w:r>
      <w:r w:rsidRPr="007427CA">
        <w:rPr>
          <w:i/>
        </w:rPr>
        <w:t>Dokazování v </w:t>
      </w:r>
      <w:proofErr w:type="spellStart"/>
      <w:r w:rsidRPr="007427CA">
        <w:rPr>
          <w:i/>
        </w:rPr>
        <w:t>medicínskoprávních</w:t>
      </w:r>
      <w:proofErr w:type="spellEnd"/>
      <w:r w:rsidRPr="007427CA">
        <w:rPr>
          <w:i/>
        </w:rPr>
        <w:t xml:space="preserve"> sporech</w:t>
      </w:r>
      <w:r w:rsidRPr="007427CA">
        <w:t xml:space="preserve">. Praha: </w:t>
      </w:r>
      <w:proofErr w:type="spellStart"/>
      <w:r w:rsidRPr="007427CA">
        <w:t>WoltersKluwer</w:t>
      </w:r>
      <w:proofErr w:type="spellEnd"/>
      <w:r w:rsidR="00FC44EC">
        <w:t>,</w:t>
      </w:r>
      <w:r w:rsidRPr="007427CA">
        <w:t xml:space="preserve"> 2011. ISBN 978-80-7357-643-1.</w:t>
      </w:r>
    </w:p>
    <w:p w14:paraId="5596D078" w14:textId="58C7CAB3" w:rsidR="005F6251" w:rsidRPr="00A61EC4" w:rsidRDefault="005F6251" w:rsidP="005F6251">
      <w:pPr>
        <w:pStyle w:val="literatura"/>
        <w:jc w:val="both"/>
      </w:pPr>
      <w:r w:rsidRPr="00410164">
        <w:t>HRIB</w:t>
      </w:r>
      <w:r w:rsidR="000A37DE">
        <w:t>,</w:t>
      </w:r>
      <w:r w:rsidRPr="00410164">
        <w:t xml:space="preserve"> N. </w:t>
      </w:r>
      <w:r w:rsidRPr="007427CA">
        <w:rPr>
          <w:i/>
        </w:rPr>
        <w:t>Kriminalistika a zdravotnictví</w:t>
      </w:r>
      <w:r>
        <w:t>. Plzeň: A. Čeněk,</w:t>
      </w:r>
      <w:r w:rsidRPr="00410164">
        <w:t xml:space="preserve"> 2010. ISBN 978-80-7380-269-1.</w:t>
      </w:r>
    </w:p>
    <w:p w14:paraId="15C869A2" w14:textId="4ABFA28C" w:rsidR="002927A9" w:rsidRDefault="002927A9" w:rsidP="002927A9">
      <w:pPr>
        <w:pStyle w:val="literatura"/>
        <w:jc w:val="both"/>
      </w:pPr>
      <w:r w:rsidRPr="007427CA">
        <w:t xml:space="preserve">KRÁL, J. </w:t>
      </w:r>
      <w:r w:rsidRPr="007427CA">
        <w:rPr>
          <w:i/>
        </w:rPr>
        <w:t>Farmaceutické právo</w:t>
      </w:r>
      <w:r w:rsidRPr="00BB7494">
        <w:t>. 1. vydání. Praha: Erudikum</w:t>
      </w:r>
      <w:r w:rsidR="000A37DE">
        <w:t>2,</w:t>
      </w:r>
      <w:r w:rsidRPr="00BB7494">
        <w:t xml:space="preserve"> 2014. 256 s. ISBN 978-80-905897-0-4.</w:t>
      </w:r>
    </w:p>
    <w:p w14:paraId="44891DC1" w14:textId="34CBB9DD" w:rsidR="002927A9" w:rsidRDefault="002927A9" w:rsidP="002927A9">
      <w:pPr>
        <w:pStyle w:val="literatura"/>
        <w:jc w:val="both"/>
      </w:pPr>
      <w:r w:rsidRPr="007427CA">
        <w:rPr>
          <w:caps/>
        </w:rPr>
        <w:t xml:space="preserve">KREJČÍKOVÁ, H. </w:t>
      </w:r>
      <w:r w:rsidRPr="007427CA">
        <w:rPr>
          <w:i/>
        </w:rPr>
        <w:t>Ukončování léčby pacienta a trestní odpovědnost lékaře</w:t>
      </w:r>
      <w:r w:rsidRPr="007427CA">
        <w:t xml:space="preserve">. 1. vyd. Praha: </w:t>
      </w:r>
      <w:proofErr w:type="spellStart"/>
      <w:r w:rsidRPr="007427CA">
        <w:t>Galén</w:t>
      </w:r>
      <w:proofErr w:type="spellEnd"/>
      <w:r w:rsidR="000A37DE">
        <w:t>,</w:t>
      </w:r>
      <w:r w:rsidRPr="007427CA">
        <w:t xml:space="preserve"> 2014. 143 s. </w:t>
      </w:r>
      <w:proofErr w:type="spellStart"/>
      <w:r w:rsidRPr="007427CA">
        <w:t>Theatrum</w:t>
      </w:r>
      <w:proofErr w:type="spellEnd"/>
      <w:r w:rsidRPr="007427CA">
        <w:t xml:space="preserve"> </w:t>
      </w:r>
      <w:proofErr w:type="spellStart"/>
      <w:r w:rsidRPr="007427CA">
        <w:t>medico-iuridicum</w:t>
      </w:r>
      <w:proofErr w:type="spellEnd"/>
      <w:r w:rsidRPr="007427CA">
        <w:t>. ISBN 978-80-7492-167-4.</w:t>
      </w:r>
    </w:p>
    <w:p w14:paraId="5B474DE7" w14:textId="77777777" w:rsidR="00880458" w:rsidRDefault="00880458" w:rsidP="002927A9">
      <w:pPr>
        <w:pStyle w:val="literatura"/>
        <w:jc w:val="both"/>
      </w:pPr>
      <w:r>
        <w:t xml:space="preserve">MACH, J., BURIÁNEK, A., ZÁLESKÁ, D., MÁCA, M., VRÁBLOVÁ, B. </w:t>
      </w:r>
      <w:r w:rsidRPr="00880458">
        <w:rPr>
          <w:i/>
        </w:rPr>
        <w:t xml:space="preserve">Zákon o zdravotních službách a podmínkách jejich poskytování. Zákon o specifických zdravotních službách. Praktický komentář. </w:t>
      </w:r>
      <w:r>
        <w:t>Praha: Wolters Kluwer, 2018. ISBN 978-80-7598-103-5.</w:t>
      </w:r>
    </w:p>
    <w:p w14:paraId="59847A1F" w14:textId="77777777" w:rsidR="003471D8" w:rsidRPr="007427CA" w:rsidRDefault="003471D8" w:rsidP="003471D8">
      <w:pPr>
        <w:pStyle w:val="literatura"/>
        <w:jc w:val="both"/>
      </w:pPr>
      <w:r w:rsidRPr="00C83EFD">
        <w:t xml:space="preserve">MALÍŘ, J., DOLEŽAL, T. </w:t>
      </w:r>
      <w:r w:rsidRPr="00C83EFD">
        <w:rPr>
          <w:i/>
        </w:rPr>
        <w:t>Evropská úmluva o ochraně lidských práv a základních svobod a zdravotnictví: současný stav a perspektivy.</w:t>
      </w:r>
      <w:r w:rsidRPr="00C83EFD">
        <w:t xml:space="preserve"> Praha: Wolters Kluwer, 2016. ISBN 978-80-7552-244-5.</w:t>
      </w:r>
    </w:p>
    <w:p w14:paraId="4A4DE3FB" w14:textId="77777777" w:rsidR="002927A9" w:rsidRPr="00410164" w:rsidRDefault="002927A9" w:rsidP="002927A9">
      <w:pPr>
        <w:pStyle w:val="literatura"/>
        <w:jc w:val="both"/>
      </w:pPr>
      <w:r w:rsidRPr="007427CA">
        <w:t xml:space="preserve">PETERKOVÁ H., KOPS, R. </w:t>
      </w:r>
      <w:r w:rsidRPr="007427CA">
        <w:rPr>
          <w:i/>
        </w:rPr>
        <w:t xml:space="preserve">Úvahy de lege </w:t>
      </w:r>
      <w:proofErr w:type="spellStart"/>
      <w:r w:rsidRPr="007427CA">
        <w:rPr>
          <w:i/>
        </w:rPr>
        <w:t>ferenda</w:t>
      </w:r>
      <w:proofErr w:type="spellEnd"/>
      <w:r w:rsidRPr="007427CA">
        <w:rPr>
          <w:i/>
        </w:rPr>
        <w:t xml:space="preserve">. Dříve vyslovená přání a pokyny Do Not </w:t>
      </w:r>
      <w:proofErr w:type="spellStart"/>
      <w:r w:rsidRPr="007427CA">
        <w:rPr>
          <w:i/>
        </w:rPr>
        <w:t>Resuscitate</w:t>
      </w:r>
      <w:proofErr w:type="spellEnd"/>
      <w:r w:rsidRPr="007427CA">
        <w:rPr>
          <w:i/>
        </w:rPr>
        <w:t xml:space="preserve"> v teorii a praxi</w:t>
      </w:r>
      <w:r w:rsidRPr="00410164">
        <w:t>. 1. vyd. Praha: Univerzita Kar</w:t>
      </w:r>
      <w:r w:rsidR="00FC44EC">
        <w:t>lova v Praze. Právnická fakulta. E</w:t>
      </w:r>
      <w:r w:rsidRPr="00410164">
        <w:t>diční středisko, 2010. ISBN 978-80-87146-31-6.</w:t>
      </w:r>
    </w:p>
    <w:p w14:paraId="29300387" w14:textId="77777777" w:rsidR="008C4969" w:rsidRDefault="00130C7D" w:rsidP="00031471">
      <w:pPr>
        <w:pStyle w:val="literatura"/>
        <w:jc w:val="both"/>
      </w:pPr>
      <w:r w:rsidRPr="00E4365D">
        <w:rPr>
          <w:caps/>
        </w:rPr>
        <w:t>Sovová, O</w:t>
      </w:r>
      <w:r w:rsidRPr="007427CA">
        <w:rPr>
          <w:caps/>
        </w:rPr>
        <w:t xml:space="preserve">. </w:t>
      </w:r>
      <w:r w:rsidRPr="007427CA">
        <w:rPr>
          <w:i/>
        </w:rPr>
        <w:t>Zdravotnická praxe a právo: praktická příručka</w:t>
      </w:r>
      <w:r w:rsidRPr="007427CA">
        <w:t xml:space="preserve">. 1. vyd. Praha: </w:t>
      </w:r>
      <w:proofErr w:type="spellStart"/>
      <w:r w:rsidRPr="007427CA">
        <w:t>Leges</w:t>
      </w:r>
      <w:proofErr w:type="spellEnd"/>
      <w:r w:rsidRPr="007427CA">
        <w:t xml:space="preserve"> 2011. ISBN 978-80-87212-72</w:t>
      </w:r>
      <w:r w:rsidR="00A61EC4" w:rsidRPr="007427CA">
        <w:t>.</w:t>
      </w:r>
    </w:p>
    <w:p w14:paraId="320428BC" w14:textId="2F438020" w:rsidR="00C83EFD" w:rsidRDefault="00C83EFD" w:rsidP="00031471">
      <w:pPr>
        <w:pStyle w:val="literatura"/>
        <w:jc w:val="both"/>
      </w:pPr>
      <w:r>
        <w:t>ŠOLC, M.</w:t>
      </w:r>
      <w:r w:rsidRPr="00C83EFD">
        <w:rPr>
          <w:i/>
        </w:rPr>
        <w:t xml:space="preserve"> Právo, etika a kmenové buňky. </w:t>
      </w:r>
      <w:r>
        <w:t>Praha: Wolters Kluwer, 2018. ISBN 978-80-7552-977-0. (zejm. osmá kapitola – klinické hodnocen</w:t>
      </w:r>
      <w:r w:rsidR="000A37DE">
        <w:t>í</w:t>
      </w:r>
      <w:r>
        <w:t xml:space="preserve"> a registrace léčiv)</w:t>
      </w:r>
    </w:p>
    <w:p w14:paraId="3F917BE9" w14:textId="77777777" w:rsidR="002927A9" w:rsidRPr="007427CA" w:rsidRDefault="002927A9" w:rsidP="002927A9">
      <w:pPr>
        <w:pStyle w:val="literatura"/>
        <w:jc w:val="both"/>
      </w:pPr>
      <w:r w:rsidRPr="007427CA">
        <w:rPr>
          <w:caps/>
        </w:rPr>
        <w:t>Šustek P., Holčapek T</w:t>
      </w:r>
      <w:r w:rsidRPr="007427CA">
        <w:t xml:space="preserve">. </w:t>
      </w:r>
      <w:r w:rsidRPr="007427CA">
        <w:rPr>
          <w:i/>
        </w:rPr>
        <w:t>Informovaný souhlas</w:t>
      </w:r>
      <w:r w:rsidRPr="00410164">
        <w:t>. Praha: ASPI</w:t>
      </w:r>
      <w:r w:rsidR="00051A41">
        <w:t>,</w:t>
      </w:r>
      <w:r w:rsidRPr="007427CA">
        <w:t xml:space="preserve"> 2007. ISBN 978-80-7357-268-6.</w:t>
      </w:r>
    </w:p>
    <w:p w14:paraId="4B4B7E7F" w14:textId="77777777" w:rsidR="008C4969" w:rsidRDefault="008C4969" w:rsidP="00031471">
      <w:pPr>
        <w:jc w:val="both"/>
      </w:pPr>
    </w:p>
    <w:p w14:paraId="2A40BAB6" w14:textId="77777777" w:rsidR="007427CA" w:rsidRDefault="007427CA" w:rsidP="00031471">
      <w:pPr>
        <w:jc w:val="both"/>
      </w:pPr>
    </w:p>
    <w:p w14:paraId="1047932A" w14:textId="77777777" w:rsidR="00654560" w:rsidRDefault="00654560" w:rsidP="00031471">
      <w:pPr>
        <w:jc w:val="both"/>
      </w:pPr>
    </w:p>
    <w:p w14:paraId="24E56AD5" w14:textId="77777777" w:rsidR="005A6E85" w:rsidRDefault="00422613" w:rsidP="00031471">
      <w:pPr>
        <w:jc w:val="both"/>
        <w:rPr>
          <w:b/>
          <w:i/>
        </w:rPr>
      </w:pPr>
      <w:r>
        <w:rPr>
          <w:b/>
          <w:i/>
        </w:rPr>
        <w:br w:type="page"/>
      </w:r>
      <w:r w:rsidR="005A6E85">
        <w:rPr>
          <w:b/>
          <w:i/>
        </w:rPr>
        <w:lastRenderedPageBreak/>
        <w:t xml:space="preserve">Právní předpisy – v platném znění </w:t>
      </w:r>
    </w:p>
    <w:p w14:paraId="1040262E" w14:textId="77777777" w:rsidR="005A6E85" w:rsidRDefault="005A6E85" w:rsidP="00031471">
      <w:pPr>
        <w:pStyle w:val="literatura"/>
        <w:jc w:val="both"/>
      </w:pPr>
    </w:p>
    <w:p w14:paraId="08055A0D" w14:textId="77777777" w:rsidR="00031471" w:rsidRDefault="00031471" w:rsidP="00031471">
      <w:pPr>
        <w:pStyle w:val="literatura"/>
        <w:ind w:left="0" w:firstLine="0"/>
        <w:jc w:val="both"/>
      </w:pPr>
      <w:r>
        <w:t>Úmluva o právech dítěte (č. 104/1991 Sb.)</w:t>
      </w:r>
    </w:p>
    <w:p w14:paraId="505C660F" w14:textId="77777777" w:rsidR="0019440D" w:rsidRDefault="0019440D" w:rsidP="00031471">
      <w:pPr>
        <w:pStyle w:val="literatura"/>
        <w:ind w:left="0" w:firstLine="0"/>
        <w:jc w:val="both"/>
      </w:pPr>
      <w:r>
        <w:t>Úmluva o ochraně lidských práv a základních svobod (č. 209/1992 Sb.)</w:t>
      </w:r>
    </w:p>
    <w:p w14:paraId="03C43647" w14:textId="77777777" w:rsidR="005A6E85" w:rsidRDefault="005A6E85" w:rsidP="00031471">
      <w:pPr>
        <w:pStyle w:val="literatura"/>
        <w:ind w:left="0" w:firstLine="0"/>
        <w:jc w:val="both"/>
      </w:pPr>
      <w:r>
        <w:t xml:space="preserve">Úmluva na ochranu lidských práv a důstojnosti lidské bytosti v </w:t>
      </w:r>
      <w:r w:rsidR="009D7F89">
        <w:t>souvislosti s aplikaci biologie a medicíny (č.</w:t>
      </w:r>
      <w:r>
        <w:t xml:space="preserve"> 96/2001 Sb. m.</w:t>
      </w:r>
      <w:r w:rsidR="009D7F89">
        <w:t xml:space="preserve"> </w:t>
      </w:r>
      <w:r>
        <w:t>s.</w:t>
      </w:r>
      <w:r w:rsidR="009D7F89">
        <w:t>);</w:t>
      </w:r>
    </w:p>
    <w:p w14:paraId="1962F9B1" w14:textId="77777777" w:rsidR="005A6E85" w:rsidRDefault="005A6E85" w:rsidP="00031471">
      <w:pPr>
        <w:pStyle w:val="literatura"/>
        <w:ind w:left="0" w:firstLine="0"/>
        <w:jc w:val="both"/>
      </w:pPr>
      <w:r>
        <w:t>Dodatkový protokol k Úmluvě na ochranu lidských práv a důstojnosti lidské bytosti v souvislosti s aplikac</w:t>
      </w:r>
      <w:r w:rsidR="00BD06F6">
        <w:t>í</w:t>
      </w:r>
      <w:r>
        <w:t xml:space="preserve"> biologie a medicíny o zákazu klonování lidských bytostí. </w:t>
      </w:r>
      <w:r w:rsidR="009D7F89">
        <w:t>(</w:t>
      </w:r>
      <w:r w:rsidR="00BD06F6">
        <w:t>97/2001 Sb. m</w:t>
      </w:r>
      <w:r>
        <w:t>.</w:t>
      </w:r>
      <w:r w:rsidR="009D7F89">
        <w:t xml:space="preserve"> </w:t>
      </w:r>
      <w:r>
        <w:t>s.</w:t>
      </w:r>
      <w:r w:rsidR="009D7F89">
        <w:t>);</w:t>
      </w:r>
    </w:p>
    <w:p w14:paraId="0511C21D" w14:textId="77777777" w:rsidR="0019440D" w:rsidRPr="0019440D" w:rsidRDefault="0019440D" w:rsidP="00031471">
      <w:pPr>
        <w:jc w:val="both"/>
      </w:pPr>
    </w:p>
    <w:p w14:paraId="1550789A" w14:textId="77777777" w:rsidR="005A6E85" w:rsidRDefault="009D7F89" w:rsidP="00031471">
      <w:pPr>
        <w:pStyle w:val="literatura"/>
        <w:jc w:val="both"/>
      </w:pPr>
      <w:r>
        <w:t xml:space="preserve">Ústavní </w:t>
      </w:r>
      <w:r w:rsidR="005A6E85">
        <w:t>zákon č. 1/1993 Sb.</w:t>
      </w:r>
      <w:r>
        <w:t>, Ústava České republiky;</w:t>
      </w:r>
    </w:p>
    <w:p w14:paraId="4B2F69E9" w14:textId="77777777" w:rsidR="00B86A6A" w:rsidRDefault="0019440D" w:rsidP="00031471">
      <w:pPr>
        <w:pStyle w:val="literatura"/>
        <w:jc w:val="both"/>
      </w:pPr>
      <w:r>
        <w:t>Ústavní zákon č. 2/1993 Sb., o vyhlášení Listiny základních práv a svobod;</w:t>
      </w:r>
    </w:p>
    <w:p w14:paraId="74FEF1CC" w14:textId="77777777" w:rsidR="005A6E85" w:rsidRDefault="005A6E85" w:rsidP="00031471">
      <w:pPr>
        <w:pStyle w:val="literatura"/>
        <w:jc w:val="both"/>
      </w:pPr>
      <w:r>
        <w:t>Zákon č. 66/1986 Sb.,</w:t>
      </w:r>
      <w:r w:rsidR="0019440D">
        <w:t xml:space="preserve"> o umělém přerušení těhotenství;</w:t>
      </w:r>
    </w:p>
    <w:p w14:paraId="738F1D5C" w14:textId="77777777" w:rsidR="0019440D" w:rsidRPr="0019440D" w:rsidRDefault="005A6E85" w:rsidP="00031471">
      <w:pPr>
        <w:pStyle w:val="literatura"/>
        <w:ind w:left="0" w:firstLine="0"/>
        <w:jc w:val="both"/>
      </w:pPr>
      <w:r>
        <w:t>Zákon č. 220/1991 Sb., o České lékařské komoře, Česk</w:t>
      </w:r>
      <w:r w:rsidR="0019440D">
        <w:t>é stomatologické komoře a České lékárnické komoře;</w:t>
      </w:r>
    </w:p>
    <w:p w14:paraId="5466552C" w14:textId="77777777" w:rsidR="005A6E85" w:rsidRDefault="005A6E85" w:rsidP="00031471">
      <w:pPr>
        <w:pStyle w:val="literatura"/>
        <w:jc w:val="both"/>
      </w:pPr>
      <w:r>
        <w:t>Zákon č. 551/1991 Sb., o Všeobecné zdrav</w:t>
      </w:r>
      <w:r w:rsidR="0019440D">
        <w:t>otní pojišťovně České republiky;</w:t>
      </w:r>
    </w:p>
    <w:p w14:paraId="74DE5179" w14:textId="77777777" w:rsidR="0019440D" w:rsidRPr="0019440D" w:rsidRDefault="0019440D" w:rsidP="00031471">
      <w:pPr>
        <w:pStyle w:val="literatura"/>
        <w:ind w:left="0" w:firstLine="0"/>
        <w:jc w:val="both"/>
      </w:pPr>
      <w:r>
        <w:t xml:space="preserve">Zákon č. 280/1992 Sb., </w:t>
      </w:r>
      <w:r w:rsidR="00F87D3A" w:rsidRPr="00F87D3A">
        <w:t>o resortních, oborových, podnikových a dalších zdravotních pojišťovnách</w:t>
      </w:r>
      <w:r w:rsidR="00F87D3A">
        <w:t>;</w:t>
      </w:r>
    </w:p>
    <w:p w14:paraId="0FE87CA8" w14:textId="77777777" w:rsidR="005A6E85" w:rsidRDefault="005A6E85" w:rsidP="00031471">
      <w:pPr>
        <w:pStyle w:val="literatura"/>
        <w:jc w:val="both"/>
      </w:pPr>
      <w:r>
        <w:t>Zákon č. 592/1992 Sb., o pojis</w:t>
      </w:r>
      <w:r w:rsidR="00F87D3A">
        <w:t>tném na veřejné zdravotní pojištění;</w:t>
      </w:r>
    </w:p>
    <w:p w14:paraId="6502E982" w14:textId="77777777" w:rsidR="005A6E85" w:rsidRDefault="005A6E85" w:rsidP="00031471">
      <w:pPr>
        <w:pStyle w:val="literatura"/>
        <w:ind w:left="0" w:firstLine="0"/>
        <w:jc w:val="both"/>
      </w:pPr>
      <w:r>
        <w:t xml:space="preserve">Zákon č. 48/1997 Sb., </w:t>
      </w:r>
      <w:r w:rsidR="00F87D3A" w:rsidRPr="00F87D3A">
        <w:t>o veřejném zdravotním pojištění a o změně a doplnění některých souvisejících zákonů</w:t>
      </w:r>
      <w:r w:rsidR="00F87D3A">
        <w:t>;</w:t>
      </w:r>
    </w:p>
    <w:p w14:paraId="3BC50E12" w14:textId="77777777" w:rsidR="005A6E85" w:rsidRDefault="005A6E85" w:rsidP="00031471">
      <w:pPr>
        <w:pStyle w:val="literatura"/>
        <w:ind w:left="0" w:firstLine="0"/>
        <w:jc w:val="both"/>
      </w:pPr>
      <w:r>
        <w:t xml:space="preserve">Zákon č. 258/2000 Sb., </w:t>
      </w:r>
      <w:r w:rsidR="00F87D3A" w:rsidRPr="00F87D3A">
        <w:t>o ochraně veřejného zdraví a o změně některých souvisejících zákonů</w:t>
      </w:r>
      <w:r w:rsidR="00F87D3A">
        <w:t>;</w:t>
      </w:r>
    </w:p>
    <w:p w14:paraId="11B9AD52" w14:textId="77777777" w:rsidR="00031471" w:rsidRPr="00031471" w:rsidRDefault="00031471" w:rsidP="00031471">
      <w:pPr>
        <w:pStyle w:val="literatura"/>
        <w:ind w:left="0" w:firstLine="0"/>
        <w:jc w:val="both"/>
      </w:pPr>
      <w:r>
        <w:t xml:space="preserve">Zákon č. 285/2002 Sb., </w:t>
      </w:r>
      <w:r w:rsidRPr="00031471">
        <w:t>o darování, odběrech a transplantacích tkání a orgánů a o změně některých zákonů</w:t>
      </w:r>
      <w:r>
        <w:t>;</w:t>
      </w:r>
    </w:p>
    <w:p w14:paraId="1B3AE208" w14:textId="77777777" w:rsidR="005A6E85" w:rsidRDefault="005A6E85" w:rsidP="00031471">
      <w:pPr>
        <w:pStyle w:val="literatura"/>
        <w:ind w:left="0" w:firstLine="0"/>
        <w:jc w:val="both"/>
      </w:pPr>
      <w:r>
        <w:t>Zákon č. 95/2004 Sb., o podmínkách získávání a uznávání odborné způsobilosti a specializované způsobilosti k výkonu zdravotnického povolání léka</w:t>
      </w:r>
      <w:r w:rsidR="00F87D3A">
        <w:t>ře, zubního lékaře a farmaceuta;</w:t>
      </w:r>
    </w:p>
    <w:p w14:paraId="3CFE0C12" w14:textId="77777777" w:rsidR="005A6E85" w:rsidRDefault="005A6E85" w:rsidP="00031471">
      <w:pPr>
        <w:pStyle w:val="literatura"/>
        <w:ind w:left="0" w:firstLine="0"/>
        <w:jc w:val="both"/>
      </w:pPr>
      <w:r>
        <w:t>Zákon č. 96/2004 Sb., o podmínkách získávání a uznávání způsobilosti k výkonu nelékařských zdravotnických povolání a k výkonu činnosti souvisejících s poskytováním zdravotní péče a o změně n</w:t>
      </w:r>
      <w:r w:rsidR="00F87D3A">
        <w:t>ěkterých souvisejících zákonů;</w:t>
      </w:r>
    </w:p>
    <w:p w14:paraId="7921ED18" w14:textId="77777777" w:rsidR="005A6E85" w:rsidRDefault="005A6E85" w:rsidP="00031471">
      <w:pPr>
        <w:pStyle w:val="literatura"/>
        <w:jc w:val="both"/>
      </w:pPr>
      <w:r>
        <w:t>Zá</w:t>
      </w:r>
      <w:r w:rsidR="00F87D3A">
        <w:t xml:space="preserve">kon č. 378/2007 Sb., o </w:t>
      </w:r>
      <w:r w:rsidR="00F87D3A" w:rsidRPr="00F87D3A">
        <w:t>léčivech a o změnách některých souvisejících zákonů</w:t>
      </w:r>
      <w:r w:rsidR="00F87D3A">
        <w:t>;</w:t>
      </w:r>
    </w:p>
    <w:p w14:paraId="2591BAC4" w14:textId="77777777" w:rsidR="005A6E85" w:rsidRDefault="005A6E85" w:rsidP="00031471">
      <w:pPr>
        <w:pStyle w:val="literatura"/>
        <w:jc w:val="both"/>
      </w:pPr>
      <w:r>
        <w:t>Zákon č. 40/2009 Sb., trestní zákoník.</w:t>
      </w:r>
    </w:p>
    <w:p w14:paraId="62B6AD38" w14:textId="77777777" w:rsidR="005A6E85" w:rsidRDefault="005A6E85" w:rsidP="00031471">
      <w:pPr>
        <w:pStyle w:val="literatura"/>
        <w:jc w:val="both"/>
      </w:pPr>
      <w:r>
        <w:t xml:space="preserve">Zákon č. 372/2011 Sb., o zdravotních službách </w:t>
      </w:r>
      <w:r w:rsidR="00F87D3A">
        <w:t>a podmínkách jejich poskytování;</w:t>
      </w:r>
    </w:p>
    <w:p w14:paraId="15202A24" w14:textId="77777777" w:rsidR="005A6E85" w:rsidRDefault="005A6E85" w:rsidP="00031471">
      <w:pPr>
        <w:pStyle w:val="literatura"/>
        <w:jc w:val="both"/>
      </w:pPr>
      <w:r>
        <w:t>Zákon č. 373/2011 Sb., o sp</w:t>
      </w:r>
      <w:r w:rsidR="00F87D3A">
        <w:t>ecifických zdravotních službách;</w:t>
      </w:r>
    </w:p>
    <w:p w14:paraId="0DFD7708" w14:textId="77777777" w:rsidR="005A6E85" w:rsidRDefault="005A6E85" w:rsidP="00031471">
      <w:pPr>
        <w:pStyle w:val="literatura"/>
        <w:jc w:val="both"/>
      </w:pPr>
      <w:r>
        <w:t>Zákon č. 374/2011 Sb., o</w:t>
      </w:r>
      <w:r w:rsidR="00F87D3A">
        <w:t xml:space="preserve"> zdravotnické záchranné službě;</w:t>
      </w:r>
    </w:p>
    <w:p w14:paraId="4FCC1A1D" w14:textId="77777777" w:rsidR="00F87D3A" w:rsidRDefault="00F87D3A" w:rsidP="00031471">
      <w:pPr>
        <w:pStyle w:val="literatura"/>
        <w:jc w:val="both"/>
      </w:pPr>
      <w:r>
        <w:t>Zákon č. 418/2011 Sb., o trestní odpovědnosti právnických osob a řízení proti nim;</w:t>
      </w:r>
    </w:p>
    <w:p w14:paraId="6412AAD1" w14:textId="77777777" w:rsidR="005A6E85" w:rsidRDefault="005A6E85" w:rsidP="00031471">
      <w:pPr>
        <w:pStyle w:val="literatura"/>
        <w:jc w:val="both"/>
      </w:pPr>
      <w:r>
        <w:t>Zákon č</w:t>
      </w:r>
      <w:r w:rsidR="00F87D3A">
        <w:t>. 89/2012 Sb., občanský zákoník;</w:t>
      </w:r>
    </w:p>
    <w:p w14:paraId="4AF63F09" w14:textId="2E7AC44B" w:rsidR="006E4926" w:rsidRDefault="005A6E85" w:rsidP="00031471">
      <w:pPr>
        <w:pStyle w:val="literatura"/>
        <w:ind w:left="0" w:firstLine="0"/>
        <w:jc w:val="both"/>
      </w:pPr>
      <w:r>
        <w:t xml:space="preserve">Zákon č. 268/2014 Sb., </w:t>
      </w:r>
      <w:r w:rsidR="00F87D3A" w:rsidRPr="00F87D3A">
        <w:t xml:space="preserve">o </w:t>
      </w:r>
      <w:r w:rsidR="006E4926">
        <w:t xml:space="preserve">diagnostických </w:t>
      </w:r>
      <w:r w:rsidR="00F87D3A" w:rsidRPr="00F87D3A">
        <w:t xml:space="preserve">zdravotnických prostředcích </w:t>
      </w:r>
      <w:r w:rsidR="006E4926">
        <w:t>in vitro</w:t>
      </w:r>
      <w:r w:rsidR="00F87D3A">
        <w:t>;</w:t>
      </w:r>
    </w:p>
    <w:p w14:paraId="36C948B0" w14:textId="57932AD4" w:rsidR="006E4926" w:rsidRDefault="006E4926" w:rsidP="00031471">
      <w:pPr>
        <w:pStyle w:val="literatura"/>
        <w:ind w:left="0" w:firstLine="0"/>
        <w:jc w:val="both"/>
      </w:pPr>
      <w:r>
        <w:t>Zákon č. 110/2019 Sb., o zpracování osobních údajů;</w:t>
      </w:r>
    </w:p>
    <w:p w14:paraId="3B1A0ED9" w14:textId="07FB9BE1" w:rsidR="005A6E85" w:rsidRDefault="006E4926" w:rsidP="006E4926">
      <w:pPr>
        <w:pStyle w:val="literatura"/>
        <w:ind w:left="0" w:firstLine="0"/>
        <w:jc w:val="both"/>
      </w:pPr>
      <w:r>
        <w:t>Zákon č. 116/2020 Sb., o náhradě újmy způsobené povinným očkováním;</w:t>
      </w:r>
    </w:p>
    <w:p w14:paraId="5A97C30E" w14:textId="3B28FCE6" w:rsidR="006E4926" w:rsidRDefault="006E4926" w:rsidP="006E4926">
      <w:pPr>
        <w:pStyle w:val="literatura"/>
        <w:ind w:left="0" w:firstLine="0"/>
        <w:jc w:val="both"/>
      </w:pPr>
      <w:r>
        <w:lastRenderedPageBreak/>
        <w:t>Zákon č. 89/2021 Sb., o zdravotnických prostředcích</w:t>
      </w:r>
      <w:r w:rsidRPr="006E4926">
        <w:rPr>
          <w:rFonts w:ascii="Arial" w:hAnsi="Arial" w:cs="Arial"/>
          <w:i/>
          <w:iCs/>
          <w:color w:val="43494D"/>
          <w:sz w:val="26"/>
          <w:szCs w:val="26"/>
          <w:shd w:val="clear" w:color="auto" w:fill="FFFFFF"/>
        </w:rPr>
        <w:t xml:space="preserve"> </w:t>
      </w:r>
      <w:r w:rsidRPr="006E4926">
        <w:rPr>
          <w:color w:val="000000" w:themeColor="text1"/>
          <w:shd w:val="clear" w:color="auto" w:fill="FFFFFF"/>
        </w:rPr>
        <w:t>a o změně zákona č. 378/2007 Sb., o léčivech a o změnách některých souvisejících zákon</w:t>
      </w:r>
      <w:r>
        <w:rPr>
          <w:color w:val="000000" w:themeColor="text1"/>
          <w:shd w:val="clear" w:color="auto" w:fill="FFFFFF"/>
        </w:rPr>
        <w:t>ů;</w:t>
      </w:r>
    </w:p>
    <w:p w14:paraId="71B862E9" w14:textId="77777777" w:rsidR="00031471" w:rsidRDefault="005A6E85" w:rsidP="00031471">
      <w:pPr>
        <w:pStyle w:val="literatura"/>
        <w:ind w:left="0" w:firstLine="0"/>
        <w:jc w:val="both"/>
      </w:pPr>
      <w:r>
        <w:t>Vyhláška č. 75/1986 Sb., kterou se provádí zákon ČNR č. 66/1986 Sb.,</w:t>
      </w:r>
      <w:r w:rsidR="00F87D3A">
        <w:t xml:space="preserve"> o umělém přerušení těhotenství;</w:t>
      </w:r>
    </w:p>
    <w:p w14:paraId="49B77ACE" w14:textId="77777777" w:rsidR="00031471" w:rsidRDefault="00031471" w:rsidP="00031471">
      <w:pPr>
        <w:pStyle w:val="literatura"/>
        <w:ind w:left="0" w:firstLine="0"/>
        <w:jc w:val="both"/>
      </w:pPr>
      <w:r>
        <w:t xml:space="preserve">Vyhláška č. 537/2006 Sb., </w:t>
      </w:r>
      <w:r w:rsidRPr="00031471">
        <w:t>o očkování proti infekčním nemocem</w:t>
      </w:r>
      <w:r>
        <w:t>;</w:t>
      </w:r>
    </w:p>
    <w:p w14:paraId="1EEF1BE9" w14:textId="73CD64EC" w:rsidR="00031471" w:rsidRDefault="005A6E85" w:rsidP="00160EE6">
      <w:pPr>
        <w:pStyle w:val="literatura"/>
        <w:ind w:left="0" w:firstLine="0"/>
        <w:jc w:val="both"/>
      </w:pPr>
      <w:r>
        <w:t xml:space="preserve">Vyhláška č. 98/2012 </w:t>
      </w:r>
      <w:r w:rsidR="00160EE6">
        <w:t>Sb., o zdravotnické dokumentaci</w:t>
      </w:r>
      <w:r w:rsidR="006E4926">
        <w:t>;</w:t>
      </w:r>
    </w:p>
    <w:p w14:paraId="29A59949" w14:textId="3B24C8B4" w:rsidR="006E4926" w:rsidRDefault="006E4926" w:rsidP="00160EE6">
      <w:pPr>
        <w:pStyle w:val="literatura"/>
        <w:ind w:left="0" w:firstLine="0"/>
        <w:jc w:val="both"/>
      </w:pPr>
      <w:r>
        <w:t>Vyhláška č. 483/2021 Sb., o následcích povinného očkování;</w:t>
      </w:r>
    </w:p>
    <w:p w14:paraId="7588AD48" w14:textId="77777777" w:rsidR="003B1D91" w:rsidRDefault="003B1D91" w:rsidP="00160EE6">
      <w:pPr>
        <w:pStyle w:val="literatura"/>
        <w:ind w:left="0" w:firstLine="0"/>
        <w:jc w:val="both"/>
      </w:pPr>
    </w:p>
    <w:p w14:paraId="0D347517" w14:textId="03A53FAE" w:rsidR="006E4926" w:rsidRDefault="006E4926" w:rsidP="00160EE6">
      <w:pPr>
        <w:pStyle w:val="literatura"/>
        <w:ind w:left="0" w:firstLine="0"/>
        <w:jc w:val="both"/>
      </w:pPr>
      <w:r>
        <w:t>Nařízení Evropského parlamentu a Rady (EU) č. 536/2014 ze dne 16. dubna 2014 o klinických hodnoceních humánních léčivých přípravků a o zrušení směrnice 2001/20/ES;</w:t>
      </w:r>
    </w:p>
    <w:p w14:paraId="39294C36" w14:textId="22F0A4C6" w:rsidR="006E4926" w:rsidRPr="00031471" w:rsidRDefault="006E4926" w:rsidP="00160EE6">
      <w:pPr>
        <w:pStyle w:val="literatura"/>
        <w:ind w:left="0" w:firstLine="0"/>
        <w:jc w:val="both"/>
      </w:pPr>
      <w:r>
        <w:t>Nařízení Evropského parlamentu a Rady (EU) č. 2016/679 ze dne 27. dubna 2016 o ochraně fyzických osob v souvislosti se zpracováním osobních údajů a o volném pohybu těchto údajů a o zrušení směrnice 95/46/ES (obecné nařízení o ochraně osobních údajů, GDPR).</w:t>
      </w:r>
    </w:p>
    <w:p w14:paraId="560E82C6" w14:textId="77777777" w:rsidR="005A6E85" w:rsidRPr="000331C4" w:rsidRDefault="005A6E85" w:rsidP="00031471">
      <w:pPr>
        <w:jc w:val="both"/>
        <w:rPr>
          <w:b/>
        </w:rPr>
      </w:pPr>
    </w:p>
    <w:sectPr w:rsidR="005A6E85" w:rsidRPr="00033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5F2E8" w14:textId="77777777" w:rsidR="009C63DA" w:rsidRDefault="009C63DA" w:rsidP="008A3F26">
      <w:r>
        <w:separator/>
      </w:r>
    </w:p>
  </w:endnote>
  <w:endnote w:type="continuationSeparator" w:id="0">
    <w:p w14:paraId="5D6D31C2" w14:textId="77777777" w:rsidR="009C63DA" w:rsidRDefault="009C63DA" w:rsidP="008A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958C" w14:textId="77777777" w:rsidR="008A3F26" w:rsidRDefault="008A3F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9314" w14:textId="77777777" w:rsidR="008A3F26" w:rsidRDefault="008A3F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823F" w14:textId="77777777" w:rsidR="008A3F26" w:rsidRDefault="008A3F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E9863" w14:textId="77777777" w:rsidR="009C63DA" w:rsidRDefault="009C63DA" w:rsidP="008A3F26">
      <w:r>
        <w:separator/>
      </w:r>
    </w:p>
  </w:footnote>
  <w:footnote w:type="continuationSeparator" w:id="0">
    <w:p w14:paraId="6D0733FD" w14:textId="77777777" w:rsidR="009C63DA" w:rsidRDefault="009C63DA" w:rsidP="008A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ADA35" w14:textId="77777777" w:rsidR="008A3F26" w:rsidRDefault="008A3F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9E265" w14:textId="77777777" w:rsidR="008A3F26" w:rsidRDefault="008A3F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FD4C" w14:textId="77777777" w:rsidR="008A3F26" w:rsidRDefault="008A3F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9FF"/>
    <w:multiLevelType w:val="hybridMultilevel"/>
    <w:tmpl w:val="1E68D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252EA3"/>
    <w:multiLevelType w:val="hybridMultilevel"/>
    <w:tmpl w:val="DFE4F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B69D0"/>
    <w:multiLevelType w:val="hybridMultilevel"/>
    <w:tmpl w:val="3B64C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Mzc1MzUwMjAxszRR0lEKTi0uzszPAykwrAUAvcBxYywAAAA="/>
  </w:docVars>
  <w:rsids>
    <w:rsidRoot w:val="00130C7D"/>
    <w:rsid w:val="00031471"/>
    <w:rsid w:val="000331C4"/>
    <w:rsid w:val="00036917"/>
    <w:rsid w:val="00051A41"/>
    <w:rsid w:val="00055D69"/>
    <w:rsid w:val="0007628B"/>
    <w:rsid w:val="000A37DE"/>
    <w:rsid w:val="000F0E81"/>
    <w:rsid w:val="000F4940"/>
    <w:rsid w:val="00130C7D"/>
    <w:rsid w:val="00160EE6"/>
    <w:rsid w:val="0019440D"/>
    <w:rsid w:val="001D0754"/>
    <w:rsid w:val="001D0D68"/>
    <w:rsid w:val="00221284"/>
    <w:rsid w:val="0027596F"/>
    <w:rsid w:val="002927A9"/>
    <w:rsid w:val="002C252E"/>
    <w:rsid w:val="002E2FC0"/>
    <w:rsid w:val="003471D8"/>
    <w:rsid w:val="0036566A"/>
    <w:rsid w:val="00397F2F"/>
    <w:rsid w:val="003A7FC0"/>
    <w:rsid w:val="003B1D91"/>
    <w:rsid w:val="003B6C24"/>
    <w:rsid w:val="003F7AC6"/>
    <w:rsid w:val="00410164"/>
    <w:rsid w:val="00422613"/>
    <w:rsid w:val="004463CA"/>
    <w:rsid w:val="004A1D5D"/>
    <w:rsid w:val="00504C1C"/>
    <w:rsid w:val="00515484"/>
    <w:rsid w:val="00524F06"/>
    <w:rsid w:val="005403CC"/>
    <w:rsid w:val="005A6E85"/>
    <w:rsid w:val="005C6FFE"/>
    <w:rsid w:val="005F6251"/>
    <w:rsid w:val="00620B09"/>
    <w:rsid w:val="00654560"/>
    <w:rsid w:val="006C252F"/>
    <w:rsid w:val="006C64CF"/>
    <w:rsid w:val="006E4926"/>
    <w:rsid w:val="006E6E25"/>
    <w:rsid w:val="00707149"/>
    <w:rsid w:val="007427CA"/>
    <w:rsid w:val="007D3E73"/>
    <w:rsid w:val="0080514D"/>
    <w:rsid w:val="00877002"/>
    <w:rsid w:val="00880458"/>
    <w:rsid w:val="008975BA"/>
    <w:rsid w:val="008A3F26"/>
    <w:rsid w:val="008C4969"/>
    <w:rsid w:val="008F48CE"/>
    <w:rsid w:val="00923ED7"/>
    <w:rsid w:val="00925065"/>
    <w:rsid w:val="009460F3"/>
    <w:rsid w:val="00962F0E"/>
    <w:rsid w:val="009B6A78"/>
    <w:rsid w:val="009C63DA"/>
    <w:rsid w:val="009D7F89"/>
    <w:rsid w:val="00A61EC4"/>
    <w:rsid w:val="00A917FF"/>
    <w:rsid w:val="00AA6542"/>
    <w:rsid w:val="00AE1223"/>
    <w:rsid w:val="00B47F06"/>
    <w:rsid w:val="00B573CD"/>
    <w:rsid w:val="00B65F8B"/>
    <w:rsid w:val="00B86A6A"/>
    <w:rsid w:val="00BB7494"/>
    <w:rsid w:val="00BD06F6"/>
    <w:rsid w:val="00C83EFD"/>
    <w:rsid w:val="00D24D35"/>
    <w:rsid w:val="00D32F4F"/>
    <w:rsid w:val="00D865BD"/>
    <w:rsid w:val="00DC0B6D"/>
    <w:rsid w:val="00E01957"/>
    <w:rsid w:val="00E4365D"/>
    <w:rsid w:val="00EC64F2"/>
    <w:rsid w:val="00EC7C46"/>
    <w:rsid w:val="00F27ECE"/>
    <w:rsid w:val="00F66B1F"/>
    <w:rsid w:val="00F7498C"/>
    <w:rsid w:val="00F87D3A"/>
    <w:rsid w:val="00FC44EC"/>
    <w:rsid w:val="00FD0485"/>
    <w:rsid w:val="00FD4E43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A9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  <w:rPr>
      <w:sz w:val="20"/>
      <w:szCs w:val="20"/>
    </w:rPr>
  </w:style>
  <w:style w:type="paragraph" w:styleId="Zkladntext3">
    <w:name w:val="Body Text 3"/>
    <w:basedOn w:val="Normln"/>
    <w:pPr>
      <w:spacing w:before="120"/>
      <w:jc w:val="both"/>
    </w:pPr>
    <w:rPr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2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23ED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7AC6"/>
    <w:pPr>
      <w:ind w:left="708"/>
    </w:pPr>
  </w:style>
  <w:style w:type="paragraph" w:customStyle="1" w:styleId="literatura">
    <w:name w:val="literatura"/>
    <w:basedOn w:val="Normln"/>
    <w:rsid w:val="005A6E85"/>
    <w:pPr>
      <w:spacing w:after="120"/>
      <w:ind w:left="567" w:hanging="567"/>
    </w:pPr>
  </w:style>
  <w:style w:type="paragraph" w:styleId="Zhlav">
    <w:name w:val="header"/>
    <w:basedOn w:val="Normln"/>
    <w:link w:val="ZhlavChar"/>
    <w:unhideWhenUsed/>
    <w:rsid w:val="008A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3F2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A3F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A3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E617-45C3-489E-BCCF-45B728F5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2022-02-17T12:40:00Z</dcterms:created>
  <dcterms:modified xsi:type="dcterms:W3CDTF">2022-02-17T12:40:00Z</dcterms:modified>
</cp:coreProperties>
</file>